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tblW w:w="1049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6"/>
        <w:tblGridChange w:id="0">
          <w:tblGrid>
            <w:gridCol w:w="10496"/>
          </w:tblGrid>
        </w:tblGridChange>
      </w:tblGrid>
      <w:tr>
        <w:trPr>
          <w:cantSplit w:val="0"/>
          <w:trHeight w:val="18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0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901"/>
              <w:tblGridChange w:id="0">
                <w:tblGrid>
                  <w:gridCol w:w="1901"/>
                </w:tblGrid>
              </w:tblGridChange>
            </w:tblGrid>
            <w:tr>
              <w:trPr>
                <w:cantSplit w:val="0"/>
                <w:trHeight w:val="868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列管</w:t>
                  </w:r>
                </w:p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案號</w:t>
                  </w:r>
                </w:p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(本欄由管理單位填寫)</w:t>
                  </w:r>
                </w:p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(113年4月11日桃市文影字第1130006521號函同意備查版)</w:t>
                  </w:r>
                </w:p>
              </w:tc>
            </w:tr>
          </w:tbl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財團法人桃園市文化基金會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中原文創園區【場地租借申請表】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*請以迴紋針裝釘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24"/>
        <w:gridCol w:w="3157"/>
        <w:gridCol w:w="1582"/>
        <w:gridCol w:w="3721"/>
        <w:tblGridChange w:id="0">
          <w:tblGrid>
            <w:gridCol w:w="2824"/>
            <w:gridCol w:w="3157"/>
            <w:gridCol w:w="1582"/>
            <w:gridCol w:w="3721"/>
          </w:tblGrid>
        </w:tblGridChange>
      </w:tblGrid>
      <w:tr>
        <w:trPr>
          <w:cantSplit w:val="1"/>
          <w:trHeight w:val="654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一、申請活動名稱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活動來源：□國內  □國外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二、活動類型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□戲劇/音樂/舞蹈演出   □記者會/發表會   □大型展覽/聯展</w:t>
              <w:br w:type="textWrapping"/>
              <w:t xml:space="preserve">□座談會/研討會   □演唱會/簽名會   □市集/園遊會  □其他：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三、場地租用範圍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□１號倉庫  □２號倉庫  □３號倉庫  □１０號倉庫 □１１號倉庫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□１３號倉庫□１４號倉庫□三角公園  □草溝區 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□微型廣場A區(１０號及１１號倉庫之間)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□微型廣場B區(１號及２號倉庫之間) □其他：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四、申請單位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(個人姓名或團體名稱)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統一編號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（立案字號）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負責人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聯絡電話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(M)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活動聯絡人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電子信箱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聯絡電話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傳真號碼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聯絡地址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(請填寫郵遞區號)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五、售票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□是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(□自售票券 □售票系統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30" w:right="0" w:hanging="33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□否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（□不開放□自由入場 □索票/邀請函）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六、參與人數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color="000000" w:space="4" w:sz="4" w:val="singl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活動總場次：    場／預估單場人次：     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七、申請日期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 申請日期：　　年　月　日（星期  ）至　　年　月　日（星期  ）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註：申請檔期請包含活動進退場且日期必須相連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8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1198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5"/>
        <w:gridCol w:w="249"/>
        <w:gridCol w:w="2338"/>
        <w:gridCol w:w="2338"/>
        <w:gridCol w:w="2338"/>
        <w:gridCol w:w="2340"/>
        <w:tblGridChange w:id="0">
          <w:tblGrid>
            <w:gridCol w:w="1595"/>
            <w:gridCol w:w="249"/>
            <w:gridCol w:w="2338"/>
            <w:gridCol w:w="2338"/>
            <w:gridCol w:w="2338"/>
            <w:gridCol w:w="2340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八、使用時段暨設備申請表(可視活動需求調整表格內容)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4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申請時間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進場：   年   月   日 (星期  )    時 至     月    日 (星期  )    時</w:t>
            </w:r>
          </w:p>
        </w:tc>
      </w:tr>
      <w:tr>
        <w:trPr>
          <w:cantSplit w:val="1"/>
          <w:trHeight w:val="11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活動：   年   月   日 (星期  )    時 至     月    日 (星期  )    時</w:t>
            </w:r>
          </w:p>
        </w:tc>
      </w:tr>
      <w:tr>
        <w:trPr>
          <w:cantSplit w:val="1"/>
          <w:trHeight w:val="11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撤場：   年   月   日 (星期  )    時 至     月    日 (星期  )    時</w:t>
            </w:r>
          </w:p>
        </w:tc>
      </w:tr>
      <w:tr>
        <w:trPr>
          <w:cantSplit w:val="1"/>
          <w:trHeight w:val="1147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補充說明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申請時間以每日8時至22時為申請單位使用，22時至隔日8時期間為輔助時段，原則以申請單位佈卸展及拆搭台使用為主，依實際使用收取費用。</w:t>
            </w:r>
          </w:p>
        </w:tc>
      </w:tr>
      <w:tr>
        <w:trPr>
          <w:cantSplit w:val="0"/>
          <w:trHeight w:val="2151" w:hRule="atLeast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◎活動需求調查◎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480" w:right="0" w:hanging="48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電力：□使用園區電力  □其他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480" w:right="0" w:hanging="48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光纖網路需求：□有  □無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480" w:right="0" w:hanging="48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場地提供空調(空調系統運作時間為8:00~22:00。)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480" w:right="0" w:hanging="48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其他需求：________________________________________________________________________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送審資料</w:t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活動企劃書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「公司設立／變更證明影本」或「公司營利事業登記證影本」或「團體登記證書影本」</w:t>
            </w:r>
          </w:p>
        </w:tc>
      </w:tr>
      <w:tr>
        <w:trPr>
          <w:cantSplit w:val="1"/>
          <w:trHeight w:val="125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注意事項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74" w:right="1214" w:hanging="374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申請活動不得涉及總統、副總統、中央及地方公職人員選舉競選活動及政黨黨務活動；且不受理與政治、宗教有關之集會活動。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74" w:right="0" w:hanging="374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倘實際辦理活動與申請活動內容不符，場地管理單位得要求立即中止活動並沒收保證金。</w:t>
            </w:r>
          </w:p>
        </w:tc>
      </w:tr>
      <w:tr>
        <w:trPr>
          <w:cantSplit w:val="1"/>
          <w:trHeight w:val="594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申請說明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說明：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申請單位最遲於進場使用前30個工作天提出申請，申請審核時間為7-14個工作天。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申請資格：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61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團體：法人、政府機關、一般公司企業、藝文團體及學校等。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61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個人：年滿十八歲之中華民國國民，或在台領有證件之外國人。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申請辦法：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填妥下列資料：場地租借申請表、活動企劃書、立案證書影本（社團證書、藝文團體立案登記、公司變更登記表擇一），若為個人申請附上身分證明文件影本。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送件方式：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掛號郵寄：320桃園市中壢區忠仁路33號12號倉庫，「中原文創園區營運管理組」收。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親送：每周一至周五，10－18點（例假日除外）至園區營運管理組。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電子信箱：</w:t>
            </w:r>
            <w:hyperlink r:id="rId6">
              <w:r w:rsidDel="00000000" w:rsidR="00000000" w:rsidRPr="00000000">
                <w:rPr>
                  <w:rFonts w:ascii="DFKai-SB" w:cs="DFKai-SB" w:eastAsia="DFKai-SB" w:hAnsi="DFKai-SB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cycc.taoyuan@gmail.com</w:t>
              </w:r>
            </w:hyperlink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，信件主旨需註明場租日期及申請單位。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本園區保有場地變更及租借與否最終核定權。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保證金於</w:t>
            </w: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驗收完成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後，並扣除其他費用後（如:毀損費、罰款、各項逾時費等），以匯款退費方式退回。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此報價費用為保密價格請勿對外透露，以上費用僅限匯款及即期支票支付，不收現金。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場地租用費需於繳費期限前繳清，如逾期未繳費者，視同違約，將依中原文創園區場地租用收費標準表內條文辦理。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申請詢問專線：TEL：+886-3-433-3833/FAX：+886-3-433-4100</w:t>
            </w:r>
          </w:p>
        </w:tc>
      </w:tr>
      <w:tr>
        <w:trPr>
          <w:cantSplit w:val="1"/>
          <w:trHeight w:val="3464" w:hRule="atLeast"/>
          <w:tblHeader w:val="0"/>
        </w:trPr>
        <w:tc>
          <w:tcPr>
            <w:gridSpan w:val="6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茲申請使用 貴場地及設備，申請人已詳閱並願遵守 貴場地使用管理相關規定，如有違反，同意並接受停止使用與負擔一切責任，絕無異議。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申請單位（用印）：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統一編號（立案字號）：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負責人（用印）：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身分證字號（個人申請必填）：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聯絡人：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身分證字號：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申請日期：中華民國         年        月         日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本申請表於簽約時，視為契約之一部份。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gridSpan w:val="2"/>
            <w:vMerge w:val="restart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園區管理單位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填寫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承辦單位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會辦單位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核稿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決行</w:t>
            </w:r>
          </w:p>
        </w:tc>
      </w:tr>
      <w:tr>
        <w:trPr>
          <w:cantSplit w:val="1"/>
          <w:trHeight w:val="2522" w:hRule="atLeast"/>
          <w:tblHeader w:val="0"/>
        </w:trPr>
        <w:tc>
          <w:tcPr>
            <w:gridSpan w:val="2"/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38" w:w="11906" w:orient="portrait"/>
      <w:pgMar w:bottom="567" w:top="567" w:left="1106" w:right="1106" w:header="851" w:footer="27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DFKai-SB"/>
  <w:font w:name="Times New Roman"/>
  <w:font w:name="Wingdings"/>
  <w:font w:name="Century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頁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／3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頁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／3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72" w:hanging="48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852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332" w:hanging="480.0000000000001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12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292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772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252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732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212" w:hanging="48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cycc.taoyuan@gmail.com" TargetMode="Externa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